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8FD37" w14:textId="77777777" w:rsidR="0007573C" w:rsidRPr="00CE31AD" w:rsidRDefault="0007573C">
      <w:pPr>
        <w:rPr>
          <w:rFonts w:ascii="Georgia" w:hAnsi="Georgia"/>
        </w:rPr>
      </w:pPr>
    </w:p>
    <w:p w14:paraId="0511DA0B" w14:textId="4F3D0AB6" w:rsidR="00A97C48" w:rsidRPr="00CE31AD" w:rsidRDefault="00A97C48" w:rsidP="00CE31AD">
      <w:pPr>
        <w:jc w:val="center"/>
        <w:rPr>
          <w:rFonts w:ascii="Georgia" w:hAnsi="Georgia"/>
          <w:b/>
          <w:bCs/>
        </w:rPr>
      </w:pPr>
      <w:r w:rsidRPr="00CE31AD">
        <w:rPr>
          <w:rFonts w:ascii="Georgia" w:hAnsi="Georgia"/>
          <w:b/>
          <w:bCs/>
        </w:rPr>
        <w:t>Vegetable for income, Nutrition and employment Project</w:t>
      </w:r>
    </w:p>
    <w:p w14:paraId="3CE52441" w14:textId="082A6F7D" w:rsidR="00A97C48" w:rsidRPr="00CE31AD" w:rsidRDefault="00A97C48">
      <w:pPr>
        <w:rPr>
          <w:rFonts w:ascii="Georgia" w:hAnsi="Georgia"/>
          <w:b/>
          <w:bCs/>
        </w:rPr>
      </w:pPr>
      <w:r w:rsidRPr="00CE31AD">
        <w:rPr>
          <w:rFonts w:ascii="Georgia" w:hAnsi="Georgia"/>
          <w:b/>
          <w:bCs/>
        </w:rPr>
        <w:t xml:space="preserve">Installation of Dryer, grinder, cutting and </w:t>
      </w:r>
      <w:r w:rsidR="00CE31AD" w:rsidRPr="00CE31AD">
        <w:rPr>
          <w:rFonts w:ascii="Georgia" w:hAnsi="Georgia"/>
          <w:b/>
          <w:bCs/>
        </w:rPr>
        <w:t>packaging</w:t>
      </w:r>
      <w:r w:rsidRPr="00CE31AD">
        <w:rPr>
          <w:rFonts w:ascii="Georgia" w:hAnsi="Georgia"/>
          <w:b/>
          <w:bCs/>
        </w:rPr>
        <w:t xml:space="preserve"> units in the constructed </w:t>
      </w:r>
      <w:r w:rsidR="00A87BE7" w:rsidRPr="00CE31AD">
        <w:rPr>
          <w:rFonts w:ascii="Georgia" w:hAnsi="Georgia"/>
          <w:b/>
          <w:bCs/>
        </w:rPr>
        <w:t>Value-added</w:t>
      </w:r>
      <w:r w:rsidRPr="00CE31AD">
        <w:rPr>
          <w:rFonts w:ascii="Georgia" w:hAnsi="Georgia"/>
          <w:b/>
          <w:bCs/>
        </w:rPr>
        <w:t xml:space="preserve"> Hanger </w:t>
      </w:r>
    </w:p>
    <w:p w14:paraId="1276A039" w14:textId="77777777" w:rsidR="00A97C48" w:rsidRPr="00CE31AD" w:rsidRDefault="00A97C48">
      <w:pPr>
        <w:rPr>
          <w:rFonts w:ascii="Georgia" w:hAnsi="Georgia"/>
        </w:rPr>
      </w:pPr>
    </w:p>
    <w:p w14:paraId="0C9018CD" w14:textId="77777777" w:rsidR="00A97C48" w:rsidRPr="00CE31AD" w:rsidRDefault="00A97C48" w:rsidP="00A97C48">
      <w:pPr>
        <w:jc w:val="center"/>
        <w:rPr>
          <w:rFonts w:ascii="Georgia" w:hAnsi="Georgia"/>
          <w:b/>
          <w:bCs/>
        </w:rPr>
      </w:pPr>
      <w:r w:rsidRPr="00CE31AD">
        <w:rPr>
          <w:rFonts w:ascii="Georgia" w:hAnsi="Georgia"/>
          <w:b/>
          <w:bCs/>
        </w:rPr>
        <w:t>TERMS OF REFERENCE (TOR)</w:t>
      </w:r>
    </w:p>
    <w:p w14:paraId="13B6A750" w14:textId="77777777" w:rsidR="00A97C48" w:rsidRPr="00CE31AD" w:rsidRDefault="00A97C48" w:rsidP="00A97C48">
      <w:pPr>
        <w:rPr>
          <w:rFonts w:ascii="Georgia" w:hAnsi="Georgia"/>
        </w:rPr>
      </w:pPr>
      <w:r w:rsidRPr="00CE31AD">
        <w:rPr>
          <w:rFonts w:ascii="Georgia" w:hAnsi="Georgia"/>
        </w:rPr>
        <w:t>1. Background</w:t>
      </w:r>
    </w:p>
    <w:p w14:paraId="613D67D3" w14:textId="77777777" w:rsidR="00A97C48" w:rsidRPr="00CE31AD" w:rsidRDefault="00A97C48" w:rsidP="00A97C48">
      <w:pPr>
        <w:rPr>
          <w:rFonts w:ascii="Georgia" w:hAnsi="Georgia"/>
        </w:rPr>
      </w:pPr>
      <w:r w:rsidRPr="00CE31AD">
        <w:rPr>
          <w:rFonts w:ascii="Georgia" w:hAnsi="Georgia"/>
        </w:rPr>
        <w:t>The project aims to establish a Vegetable Processing and Value Addition Unit to reduce post-harvest losses, extend shelf life, improve marketability, and increase income opportunities for farmers and agribusiness enterprises. The unit will process vegetables through cleaning, cutting, drying, grinding, and packaging operations to produce market-ready value-added products.</w:t>
      </w:r>
    </w:p>
    <w:p w14:paraId="0BC4F999" w14:textId="77777777" w:rsidR="00A97C48" w:rsidRPr="00CE31AD" w:rsidRDefault="00A97C48" w:rsidP="00A97C48">
      <w:pPr>
        <w:rPr>
          <w:rFonts w:ascii="Georgia" w:hAnsi="Georgia"/>
          <w:b/>
          <w:bCs/>
        </w:rPr>
      </w:pPr>
      <w:r w:rsidRPr="00CE31AD">
        <w:rPr>
          <w:rFonts w:ascii="Georgia" w:hAnsi="Georgia"/>
          <w:b/>
          <w:bCs/>
        </w:rPr>
        <w:t>2. Objective</w:t>
      </w:r>
    </w:p>
    <w:p w14:paraId="7F5AFD0E" w14:textId="2CA9651C" w:rsidR="00A97C48" w:rsidRPr="00CE31AD" w:rsidRDefault="00A97C48" w:rsidP="00CE31AD">
      <w:pPr>
        <w:rPr>
          <w:rFonts w:ascii="Georgia" w:hAnsi="Georgia"/>
        </w:rPr>
      </w:pPr>
      <w:r w:rsidRPr="00CE31AD">
        <w:rPr>
          <w:rFonts w:ascii="Georgia" w:hAnsi="Georgia"/>
        </w:rPr>
        <w:t xml:space="preserve">To </w:t>
      </w:r>
      <w:r w:rsidR="00A87BE7" w:rsidRPr="00CE31AD">
        <w:rPr>
          <w:rFonts w:ascii="Georgia" w:hAnsi="Georgia"/>
        </w:rPr>
        <w:t xml:space="preserve">install, </w:t>
      </w:r>
      <w:r w:rsidR="00A87BE7">
        <w:rPr>
          <w:rFonts w:ascii="Georgia" w:hAnsi="Georgia"/>
        </w:rPr>
        <w:t>and</w:t>
      </w:r>
      <w:r w:rsidR="00CE31AD">
        <w:rPr>
          <w:rFonts w:ascii="Georgia" w:hAnsi="Georgia"/>
        </w:rPr>
        <w:t xml:space="preserve"> </w:t>
      </w:r>
      <w:r w:rsidRPr="00CE31AD">
        <w:rPr>
          <w:rFonts w:ascii="Georgia" w:hAnsi="Georgia"/>
        </w:rPr>
        <w:t>test</w:t>
      </w:r>
      <w:r w:rsidR="00CE31AD">
        <w:rPr>
          <w:rFonts w:ascii="Georgia" w:hAnsi="Georgia"/>
        </w:rPr>
        <w:t xml:space="preserve"> </w:t>
      </w:r>
      <w:r w:rsidRPr="00CE31AD">
        <w:rPr>
          <w:rFonts w:ascii="Georgia" w:hAnsi="Georgia"/>
        </w:rPr>
        <w:t xml:space="preserve">for vegetable processing equipment, </w:t>
      </w:r>
      <w:r w:rsidR="00A87BE7" w:rsidRPr="00CE31AD">
        <w:rPr>
          <w:rFonts w:ascii="Georgia" w:hAnsi="Georgia"/>
        </w:rPr>
        <w:t>including</w:t>
      </w:r>
      <w:r w:rsidR="00CE31AD">
        <w:rPr>
          <w:rFonts w:ascii="Georgia" w:hAnsi="Georgia"/>
        </w:rPr>
        <w:t xml:space="preserve"> </w:t>
      </w:r>
      <w:r w:rsidRPr="00CE31AD">
        <w:rPr>
          <w:rFonts w:ascii="Georgia" w:hAnsi="Georgia"/>
        </w:rPr>
        <w:t>Vegetable Drying Machine</w:t>
      </w:r>
      <w:r w:rsidR="00CE31AD">
        <w:rPr>
          <w:rFonts w:ascii="Georgia" w:hAnsi="Georgia"/>
        </w:rPr>
        <w:t xml:space="preserve">, </w:t>
      </w:r>
      <w:r w:rsidRPr="00CE31AD">
        <w:rPr>
          <w:rFonts w:ascii="Georgia" w:hAnsi="Georgia"/>
        </w:rPr>
        <w:t>Vegetable Cutting Machine</w:t>
      </w:r>
      <w:r w:rsidR="00CE31AD">
        <w:rPr>
          <w:rFonts w:ascii="Georgia" w:hAnsi="Georgia"/>
        </w:rPr>
        <w:t xml:space="preserve">, </w:t>
      </w:r>
      <w:r w:rsidRPr="00CE31AD">
        <w:rPr>
          <w:rFonts w:ascii="Georgia" w:hAnsi="Georgia"/>
        </w:rPr>
        <w:t>Grinding/Pulverizing Machine</w:t>
      </w:r>
      <w:r w:rsidR="00CE31AD">
        <w:rPr>
          <w:rFonts w:ascii="Georgia" w:hAnsi="Georgia"/>
        </w:rPr>
        <w:t xml:space="preserve">, </w:t>
      </w:r>
      <w:r w:rsidRPr="00CE31AD">
        <w:rPr>
          <w:rFonts w:ascii="Georgia" w:hAnsi="Georgia"/>
        </w:rPr>
        <w:t>Packaging and Sealing Machine</w:t>
      </w:r>
      <w:r w:rsidR="00CE31AD">
        <w:rPr>
          <w:rFonts w:ascii="Georgia" w:hAnsi="Georgia"/>
        </w:rPr>
        <w:t xml:space="preserve"> and </w:t>
      </w:r>
      <w:r w:rsidRPr="00CE31AD">
        <w:rPr>
          <w:rFonts w:ascii="Georgia" w:hAnsi="Georgia"/>
        </w:rPr>
        <w:t>Associated electrical and safety accessories</w:t>
      </w:r>
    </w:p>
    <w:p w14:paraId="1986D999" w14:textId="77777777" w:rsidR="00A97C48" w:rsidRPr="00CE31AD" w:rsidRDefault="00A97C48" w:rsidP="00A97C48">
      <w:pPr>
        <w:rPr>
          <w:rFonts w:ascii="Georgia" w:hAnsi="Georgia"/>
          <w:b/>
          <w:bCs/>
        </w:rPr>
      </w:pPr>
      <w:r w:rsidRPr="00CE31AD">
        <w:rPr>
          <w:rFonts w:ascii="Georgia" w:hAnsi="Georgia"/>
          <w:b/>
          <w:bCs/>
        </w:rPr>
        <w:t>3. Scope of Work</w:t>
      </w:r>
    </w:p>
    <w:p w14:paraId="41F59634" w14:textId="77777777" w:rsidR="00CE31AD" w:rsidRDefault="00A97C48" w:rsidP="00CE31AD">
      <w:pPr>
        <w:rPr>
          <w:rFonts w:ascii="Georgia" w:hAnsi="Georgia"/>
        </w:rPr>
      </w:pPr>
      <w:r w:rsidRPr="00CE31AD">
        <w:rPr>
          <w:rFonts w:ascii="Georgia" w:hAnsi="Georgia"/>
        </w:rPr>
        <w:t>The selected contractor/supplier shall:</w:t>
      </w:r>
      <w:r w:rsidR="00CE31AD">
        <w:rPr>
          <w:rFonts w:ascii="Georgia" w:hAnsi="Georgia"/>
        </w:rPr>
        <w:t xml:space="preserve"> </w:t>
      </w:r>
      <w:r w:rsidR="00CE31AD" w:rsidRPr="00CE31AD">
        <w:rPr>
          <w:rFonts w:ascii="Georgia" w:hAnsi="Georgia"/>
        </w:rPr>
        <w:t>Install all equipment at the designated processing facility</w:t>
      </w:r>
      <w:r w:rsidR="00CE31AD">
        <w:rPr>
          <w:rFonts w:ascii="Georgia" w:hAnsi="Georgia"/>
        </w:rPr>
        <w:t>, to e</w:t>
      </w:r>
      <w:r w:rsidR="00CE31AD" w:rsidRPr="00CE31AD">
        <w:rPr>
          <w:rFonts w:ascii="Georgia" w:hAnsi="Georgia"/>
        </w:rPr>
        <w:t>nsure proper alignment, assembly, and integration of machines</w:t>
      </w:r>
      <w:r w:rsidR="00CE31AD">
        <w:rPr>
          <w:rFonts w:ascii="Georgia" w:hAnsi="Georgia"/>
        </w:rPr>
        <w:t>, v</w:t>
      </w:r>
      <w:r w:rsidR="00CE31AD" w:rsidRPr="00CE31AD">
        <w:rPr>
          <w:rFonts w:ascii="Georgia" w:hAnsi="Georgia"/>
        </w:rPr>
        <w:t>erify compliance with manufacturer specifications</w:t>
      </w:r>
      <w:r w:rsidR="00CE31AD">
        <w:rPr>
          <w:rFonts w:ascii="Georgia" w:hAnsi="Georgia"/>
        </w:rPr>
        <w:t xml:space="preserve"> and to</w:t>
      </w:r>
      <w:r w:rsidR="00CE31AD" w:rsidRPr="00CE31AD">
        <w:rPr>
          <w:rFonts w:ascii="Georgia" w:hAnsi="Georgia"/>
        </w:rPr>
        <w:t xml:space="preserve"> </w:t>
      </w:r>
      <w:r w:rsidR="00CE31AD">
        <w:rPr>
          <w:rFonts w:ascii="Georgia" w:hAnsi="Georgia"/>
        </w:rPr>
        <w:t>c</w:t>
      </w:r>
      <w:r w:rsidR="00CE31AD" w:rsidRPr="00CE31AD">
        <w:rPr>
          <w:rFonts w:ascii="Georgia" w:hAnsi="Georgia"/>
        </w:rPr>
        <w:t>onnect electrical systems and safety devices.</w:t>
      </w:r>
      <w:r w:rsidR="00CE31AD">
        <w:rPr>
          <w:rFonts w:ascii="Georgia" w:hAnsi="Georgia"/>
        </w:rPr>
        <w:t xml:space="preserve"> </w:t>
      </w:r>
    </w:p>
    <w:p w14:paraId="693D43B8" w14:textId="472B6D55" w:rsidR="00CE31AD" w:rsidRDefault="00CE31AD" w:rsidP="00CE31AD">
      <w:pPr>
        <w:rPr>
          <w:rFonts w:ascii="Georgia" w:hAnsi="Georgia"/>
        </w:rPr>
      </w:pPr>
      <w:r>
        <w:rPr>
          <w:rFonts w:ascii="Georgia" w:hAnsi="Georgia"/>
        </w:rPr>
        <w:t xml:space="preserve">the contractor also: </w:t>
      </w:r>
    </w:p>
    <w:p w14:paraId="295AD529" w14:textId="77777777" w:rsidR="00CE31AD" w:rsidRPr="00CE31AD" w:rsidRDefault="00CE31AD" w:rsidP="00CE31AD">
      <w:pPr>
        <w:pStyle w:val="ListParagraph"/>
        <w:numPr>
          <w:ilvl w:val="0"/>
          <w:numId w:val="1"/>
        </w:numPr>
        <w:rPr>
          <w:rFonts w:ascii="Georgia" w:hAnsi="Georgia"/>
        </w:rPr>
      </w:pPr>
      <w:r w:rsidRPr="00CE31AD">
        <w:rPr>
          <w:rFonts w:ascii="Georgia" w:hAnsi="Georgia"/>
        </w:rPr>
        <w:t>Perform trial runs under actual operating conditions.</w:t>
      </w:r>
    </w:p>
    <w:p w14:paraId="1CB04C08" w14:textId="77777777" w:rsidR="00CE31AD" w:rsidRPr="00CE31AD" w:rsidRDefault="00CE31AD" w:rsidP="00CE31AD">
      <w:pPr>
        <w:pStyle w:val="ListParagraph"/>
        <w:numPr>
          <w:ilvl w:val="0"/>
          <w:numId w:val="1"/>
        </w:numPr>
        <w:rPr>
          <w:rFonts w:ascii="Georgia" w:hAnsi="Georgia"/>
        </w:rPr>
      </w:pPr>
      <w:r w:rsidRPr="00CE31AD">
        <w:rPr>
          <w:rFonts w:ascii="Georgia" w:hAnsi="Georgia"/>
        </w:rPr>
        <w:t>Demonstrate equipment performance and capacity.</w:t>
      </w:r>
    </w:p>
    <w:p w14:paraId="326182FC" w14:textId="77777777" w:rsidR="00CE31AD" w:rsidRPr="00CE31AD" w:rsidRDefault="00CE31AD" w:rsidP="00CE31AD">
      <w:pPr>
        <w:pStyle w:val="ListParagraph"/>
        <w:numPr>
          <w:ilvl w:val="0"/>
          <w:numId w:val="1"/>
        </w:numPr>
        <w:rPr>
          <w:rFonts w:ascii="Georgia" w:hAnsi="Georgia"/>
        </w:rPr>
      </w:pPr>
      <w:r w:rsidRPr="00CE31AD">
        <w:rPr>
          <w:rFonts w:ascii="Georgia" w:hAnsi="Georgia"/>
        </w:rPr>
        <w:t>Rectify any defects identified during commissioning.</w:t>
      </w:r>
    </w:p>
    <w:p w14:paraId="4CA4C723" w14:textId="47177055" w:rsidR="00CE31AD" w:rsidRDefault="00CE31AD" w:rsidP="00CE31AD">
      <w:pPr>
        <w:pStyle w:val="ListParagraph"/>
        <w:numPr>
          <w:ilvl w:val="0"/>
          <w:numId w:val="1"/>
        </w:numPr>
        <w:rPr>
          <w:rFonts w:ascii="Georgia" w:hAnsi="Georgia"/>
        </w:rPr>
      </w:pPr>
      <w:r w:rsidRPr="00CE31AD">
        <w:rPr>
          <w:rFonts w:ascii="Georgia" w:hAnsi="Georgia"/>
        </w:rPr>
        <w:t>Conduct pre-operational inspections.</w:t>
      </w:r>
    </w:p>
    <w:p w14:paraId="35F8B344" w14:textId="5A267C84" w:rsidR="009E4290" w:rsidRPr="00CE31AD" w:rsidRDefault="009E4290" w:rsidP="00CE31AD">
      <w:pPr>
        <w:pStyle w:val="ListParagraph"/>
        <w:numPr>
          <w:ilvl w:val="0"/>
          <w:numId w:val="1"/>
        </w:numPr>
        <w:rPr>
          <w:rFonts w:ascii="Georgia" w:hAnsi="Georgia"/>
        </w:rPr>
      </w:pPr>
      <w:r w:rsidRPr="009E4290">
        <w:rPr>
          <w:rFonts w:ascii="Georgia" w:hAnsi="Georgia"/>
        </w:rPr>
        <w:t>User and maintenance manuals.</w:t>
      </w:r>
    </w:p>
    <w:p w14:paraId="05CE057E" w14:textId="1AB69C67" w:rsidR="009E4290" w:rsidRPr="009E4290" w:rsidRDefault="009E4290" w:rsidP="009E4290">
      <w:pPr>
        <w:rPr>
          <w:rFonts w:ascii="Georgia" w:hAnsi="Georgia"/>
          <w:b/>
          <w:bCs/>
        </w:rPr>
      </w:pPr>
      <w:r w:rsidRPr="009E4290">
        <w:rPr>
          <w:rFonts w:ascii="Georgia" w:hAnsi="Georgia"/>
          <w:b/>
          <w:bCs/>
        </w:rPr>
        <w:t>4, Implementation Period</w:t>
      </w:r>
    </w:p>
    <w:p w14:paraId="4BB555B1" w14:textId="31D07639" w:rsidR="009E4290" w:rsidRPr="009E4290" w:rsidRDefault="009E4290" w:rsidP="009E4290">
      <w:pPr>
        <w:rPr>
          <w:rFonts w:ascii="Georgia" w:hAnsi="Georgia"/>
        </w:rPr>
      </w:pPr>
      <w:r w:rsidRPr="009E4290">
        <w:rPr>
          <w:rFonts w:ascii="Georgia" w:hAnsi="Georgia"/>
        </w:rPr>
        <w:t>The entire assignment, including installation,</w:t>
      </w:r>
      <w:r>
        <w:rPr>
          <w:rFonts w:ascii="Georgia" w:hAnsi="Georgia"/>
        </w:rPr>
        <w:t xml:space="preserve"> </w:t>
      </w:r>
      <w:r w:rsidR="00A87BE7">
        <w:rPr>
          <w:rFonts w:ascii="Georgia" w:hAnsi="Georgia"/>
        </w:rPr>
        <w:t xml:space="preserve">and </w:t>
      </w:r>
      <w:r w:rsidR="00A87BE7" w:rsidRPr="009E4290">
        <w:rPr>
          <w:rFonts w:ascii="Georgia" w:hAnsi="Georgia"/>
        </w:rPr>
        <w:t>testing</w:t>
      </w:r>
      <w:r w:rsidRPr="009E4290">
        <w:rPr>
          <w:rFonts w:ascii="Georgia" w:hAnsi="Georgia"/>
        </w:rPr>
        <w:t xml:space="preserve"> shall be completed within </w:t>
      </w:r>
      <w:proofErr w:type="gramStart"/>
      <w:r>
        <w:rPr>
          <w:rFonts w:ascii="Georgia" w:hAnsi="Georgia"/>
        </w:rPr>
        <w:t xml:space="preserve">20 </w:t>
      </w:r>
      <w:r w:rsidRPr="009E4290">
        <w:rPr>
          <w:rFonts w:ascii="Georgia" w:hAnsi="Georgia"/>
        </w:rPr>
        <w:t xml:space="preserve"> days</w:t>
      </w:r>
      <w:proofErr w:type="gramEnd"/>
      <w:r w:rsidRPr="009E4290">
        <w:rPr>
          <w:rFonts w:ascii="Georgia" w:hAnsi="Georgia"/>
        </w:rPr>
        <w:t xml:space="preserve"> from contract signing.</w:t>
      </w:r>
    </w:p>
    <w:p w14:paraId="14804FF1" w14:textId="77777777" w:rsidR="00A97C48" w:rsidRDefault="00A97C48">
      <w:pPr>
        <w:rPr>
          <w:rFonts w:ascii="Georgia" w:hAnsi="Georgia"/>
        </w:rPr>
      </w:pPr>
    </w:p>
    <w:p w14:paraId="2B8FC682" w14:textId="77777777" w:rsidR="009E4290" w:rsidRPr="00CE31AD" w:rsidRDefault="009E4290">
      <w:pPr>
        <w:rPr>
          <w:rFonts w:ascii="Georgia" w:hAnsi="Georgia"/>
        </w:rPr>
      </w:pPr>
    </w:p>
    <w:tbl>
      <w:tblPr>
        <w:tblStyle w:val="TableGrid"/>
        <w:tblW w:w="9156" w:type="dxa"/>
        <w:tblLook w:val="04A0" w:firstRow="1" w:lastRow="0" w:firstColumn="1" w:lastColumn="0" w:noHBand="0" w:noVBand="1"/>
      </w:tblPr>
      <w:tblGrid>
        <w:gridCol w:w="4106"/>
        <w:gridCol w:w="992"/>
        <w:gridCol w:w="1794"/>
        <w:gridCol w:w="900"/>
        <w:gridCol w:w="1351"/>
        <w:gridCol w:w="13"/>
      </w:tblGrid>
      <w:tr w:rsidR="00A97C48" w:rsidRPr="00CE31AD" w14:paraId="0F016479" w14:textId="77777777" w:rsidTr="00A97C48">
        <w:tc>
          <w:tcPr>
            <w:tcW w:w="9156" w:type="dxa"/>
            <w:gridSpan w:val="6"/>
            <w:shd w:val="clear" w:color="auto" w:fill="FFF2CC"/>
          </w:tcPr>
          <w:p w14:paraId="0589B56A" w14:textId="77777777" w:rsidR="00A97C48" w:rsidRPr="00CE31AD" w:rsidRDefault="00A97C48" w:rsidP="00A97C48">
            <w:pPr>
              <w:rPr>
                <w:rFonts w:ascii="Georgia" w:eastAsia="Calibri" w:hAnsi="Georgia" w:cs="Arial"/>
              </w:rPr>
            </w:pPr>
            <w:r w:rsidRPr="00CE31AD">
              <w:rPr>
                <w:rFonts w:ascii="Georgia" w:eastAsia="Calibri" w:hAnsi="Georgia" w:cs="Arial"/>
                <w:b/>
                <w:bCs/>
              </w:rPr>
              <w:lastRenderedPageBreak/>
              <w:t xml:space="preserve">Machines from China (under shipping) </w:t>
            </w:r>
          </w:p>
        </w:tc>
      </w:tr>
      <w:tr w:rsidR="00A97C48" w:rsidRPr="00CE31AD" w14:paraId="21A2E66D" w14:textId="77777777" w:rsidTr="00A97C48">
        <w:trPr>
          <w:gridAfter w:val="1"/>
          <w:wAfter w:w="13" w:type="dxa"/>
        </w:trPr>
        <w:tc>
          <w:tcPr>
            <w:tcW w:w="4106" w:type="dxa"/>
          </w:tcPr>
          <w:p w14:paraId="43783BF1" w14:textId="42465DED" w:rsidR="00A97C48" w:rsidRPr="00CE31AD" w:rsidRDefault="00A97C48" w:rsidP="00A97C48">
            <w:pPr>
              <w:rPr>
                <w:rFonts w:ascii="Georgia" w:eastAsia="Calibri" w:hAnsi="Georgia" w:cs="Arial"/>
              </w:rPr>
            </w:pPr>
            <w:r w:rsidRPr="00CE31AD">
              <w:rPr>
                <w:rFonts w:ascii="Georgia" w:eastAsia="Calibri" w:hAnsi="Georgia" w:cs="Arial"/>
              </w:rPr>
              <w:t>1</w:t>
            </w:r>
            <w:r w:rsidR="00177284" w:rsidRPr="00CE31AD">
              <w:rPr>
                <w:rFonts w:ascii="Georgia" w:eastAsia="Calibri" w:hAnsi="Georgia" w:cs="Arial"/>
              </w:rPr>
              <w:t>- Cutting</w:t>
            </w:r>
            <w:r w:rsidRPr="00CE31AD">
              <w:rPr>
                <w:rFonts w:ascii="Georgia" w:eastAsia="Calibri" w:hAnsi="Georgia" w:cs="Arial"/>
              </w:rPr>
              <w:t xml:space="preserve"> machine                  Model: TZ-500    with Chips cutting machine </w:t>
            </w:r>
            <w:proofErr w:type="spellStart"/>
            <w:r w:rsidRPr="00CE31AD">
              <w:rPr>
                <w:rFonts w:ascii="Georgia" w:eastAsia="Calibri" w:hAnsi="Georgia" w:cs="Arial"/>
              </w:rPr>
              <w:t>sapre</w:t>
            </w:r>
            <w:proofErr w:type="spellEnd"/>
            <w:r w:rsidRPr="00CE31AD">
              <w:rPr>
                <w:rFonts w:ascii="Georgia" w:eastAsia="Calibri" w:hAnsi="Georgia" w:cs="Arial"/>
              </w:rPr>
              <w:t xml:space="preserve"> part               </w:t>
            </w:r>
          </w:p>
          <w:p w14:paraId="76A0590D" w14:textId="2FC34931" w:rsidR="00A97C48" w:rsidRPr="00CE31AD" w:rsidRDefault="00A97C48" w:rsidP="00A97C48">
            <w:pPr>
              <w:rPr>
                <w:rFonts w:ascii="Georgia" w:eastAsia="Calibri" w:hAnsi="Georgia" w:cs="Arial"/>
              </w:rPr>
            </w:pPr>
          </w:p>
        </w:tc>
        <w:tc>
          <w:tcPr>
            <w:tcW w:w="992" w:type="dxa"/>
          </w:tcPr>
          <w:p w14:paraId="00853306" w14:textId="77777777" w:rsidR="00A97C48" w:rsidRPr="00CE31AD" w:rsidRDefault="00A97C48" w:rsidP="00A97C48">
            <w:pPr>
              <w:rPr>
                <w:rFonts w:ascii="Georgia" w:eastAsia="Calibri" w:hAnsi="Georgia" w:cs="Arial"/>
              </w:rPr>
            </w:pPr>
            <w:r w:rsidRPr="00CE31AD">
              <w:rPr>
                <w:rFonts w:ascii="Georgia" w:eastAsia="Calibri" w:hAnsi="Georgia" w:cs="Arial"/>
              </w:rPr>
              <w:t>1</w:t>
            </w:r>
          </w:p>
        </w:tc>
        <w:tc>
          <w:tcPr>
            <w:tcW w:w="1794" w:type="dxa"/>
          </w:tcPr>
          <w:p w14:paraId="110324DB" w14:textId="77777777" w:rsidR="00A97C48" w:rsidRPr="00CE31AD" w:rsidRDefault="00A97C48" w:rsidP="00A97C48">
            <w:pPr>
              <w:rPr>
                <w:rFonts w:ascii="Georgia" w:eastAsia="Calibri" w:hAnsi="Georgia" w:cs="Arial"/>
              </w:rPr>
            </w:pPr>
            <w:r w:rsidRPr="00CE31AD">
              <w:rPr>
                <w:rFonts w:ascii="Georgia" w:eastAsia="Calibri" w:hAnsi="Georgia" w:cs="Arial"/>
              </w:rPr>
              <w:t>Pcs</w:t>
            </w:r>
          </w:p>
        </w:tc>
        <w:tc>
          <w:tcPr>
            <w:tcW w:w="900" w:type="dxa"/>
          </w:tcPr>
          <w:p w14:paraId="40A99776" w14:textId="77777777" w:rsidR="00A97C48" w:rsidRPr="00CE31AD" w:rsidRDefault="00A97C48" w:rsidP="00A97C48">
            <w:pPr>
              <w:rPr>
                <w:rFonts w:ascii="Georgia" w:eastAsia="Calibri" w:hAnsi="Georgia" w:cs="Arial"/>
              </w:rPr>
            </w:pPr>
          </w:p>
        </w:tc>
        <w:tc>
          <w:tcPr>
            <w:tcW w:w="1351" w:type="dxa"/>
          </w:tcPr>
          <w:p w14:paraId="45246E29" w14:textId="10EEB2AB" w:rsidR="00A97C48" w:rsidRPr="00CE31AD" w:rsidRDefault="00A97C48" w:rsidP="00A97C48">
            <w:pPr>
              <w:rPr>
                <w:rFonts w:ascii="Georgia" w:eastAsia="Calibri" w:hAnsi="Georgia" w:cs="Arial"/>
              </w:rPr>
            </w:pPr>
          </w:p>
        </w:tc>
      </w:tr>
      <w:tr w:rsidR="00A97C48" w:rsidRPr="00CE31AD" w14:paraId="1BFD5F63" w14:textId="77777777" w:rsidTr="00A97C48">
        <w:trPr>
          <w:gridAfter w:val="1"/>
          <w:wAfter w:w="13" w:type="dxa"/>
        </w:trPr>
        <w:tc>
          <w:tcPr>
            <w:tcW w:w="4106" w:type="dxa"/>
          </w:tcPr>
          <w:p w14:paraId="016E9AAD" w14:textId="77777777" w:rsidR="00A97C48" w:rsidRPr="00CE31AD" w:rsidRDefault="00A97C48" w:rsidP="00A97C48">
            <w:pPr>
              <w:rPr>
                <w:rFonts w:ascii="Georgia" w:eastAsia="Calibri" w:hAnsi="Georgia" w:cs="Arial"/>
              </w:rPr>
            </w:pPr>
            <w:r w:rsidRPr="00CE31AD">
              <w:rPr>
                <w:rFonts w:ascii="Georgia" w:eastAsia="Calibri" w:hAnsi="Georgia" w:cs="Arial"/>
              </w:rPr>
              <w:t>2- Flat push screw powder packaging machine</w:t>
            </w:r>
          </w:p>
        </w:tc>
        <w:tc>
          <w:tcPr>
            <w:tcW w:w="992" w:type="dxa"/>
          </w:tcPr>
          <w:p w14:paraId="0B307F5F" w14:textId="77777777" w:rsidR="00A97C48" w:rsidRPr="00CE31AD" w:rsidRDefault="00A97C48" w:rsidP="00A97C48">
            <w:pPr>
              <w:rPr>
                <w:rFonts w:ascii="Georgia" w:eastAsia="Calibri" w:hAnsi="Georgia" w:cs="Arial"/>
              </w:rPr>
            </w:pPr>
            <w:r w:rsidRPr="00CE31AD">
              <w:rPr>
                <w:rFonts w:ascii="Georgia" w:eastAsia="Calibri" w:hAnsi="Georgia" w:cs="Arial"/>
              </w:rPr>
              <w:t>1</w:t>
            </w:r>
          </w:p>
        </w:tc>
        <w:tc>
          <w:tcPr>
            <w:tcW w:w="1794" w:type="dxa"/>
          </w:tcPr>
          <w:p w14:paraId="5E930C8B" w14:textId="77777777" w:rsidR="00A97C48" w:rsidRPr="00CE31AD" w:rsidRDefault="00A97C48" w:rsidP="00A97C48">
            <w:pPr>
              <w:rPr>
                <w:rFonts w:ascii="Georgia" w:eastAsia="Calibri" w:hAnsi="Georgia" w:cs="Arial"/>
              </w:rPr>
            </w:pPr>
            <w:r w:rsidRPr="00CE31AD">
              <w:rPr>
                <w:rFonts w:ascii="Georgia" w:eastAsia="Calibri" w:hAnsi="Georgia" w:cs="Arial"/>
              </w:rPr>
              <w:t>Pcs</w:t>
            </w:r>
          </w:p>
        </w:tc>
        <w:tc>
          <w:tcPr>
            <w:tcW w:w="900" w:type="dxa"/>
          </w:tcPr>
          <w:p w14:paraId="4A551C35" w14:textId="77777777" w:rsidR="00A97C48" w:rsidRPr="00CE31AD" w:rsidRDefault="00A97C48" w:rsidP="00A97C48">
            <w:pPr>
              <w:rPr>
                <w:rFonts w:ascii="Georgia" w:eastAsia="Calibri" w:hAnsi="Georgia" w:cs="Arial"/>
              </w:rPr>
            </w:pPr>
          </w:p>
        </w:tc>
        <w:tc>
          <w:tcPr>
            <w:tcW w:w="1351" w:type="dxa"/>
          </w:tcPr>
          <w:p w14:paraId="3E27E808" w14:textId="3048FBBA" w:rsidR="00A97C48" w:rsidRPr="00CE31AD" w:rsidRDefault="00A97C48" w:rsidP="00A97C48">
            <w:pPr>
              <w:rPr>
                <w:rFonts w:ascii="Georgia" w:eastAsia="Calibri" w:hAnsi="Georgia" w:cs="Arial"/>
              </w:rPr>
            </w:pPr>
          </w:p>
        </w:tc>
      </w:tr>
      <w:tr w:rsidR="00A97C48" w:rsidRPr="00CE31AD" w14:paraId="19B8C88F" w14:textId="77777777" w:rsidTr="00A97C48">
        <w:trPr>
          <w:gridAfter w:val="1"/>
          <w:wAfter w:w="13" w:type="dxa"/>
        </w:trPr>
        <w:tc>
          <w:tcPr>
            <w:tcW w:w="4106" w:type="dxa"/>
          </w:tcPr>
          <w:p w14:paraId="624122B1" w14:textId="77777777" w:rsidR="00A97C48" w:rsidRPr="00CE31AD" w:rsidRDefault="00A97C48" w:rsidP="00A97C48">
            <w:pPr>
              <w:rPr>
                <w:rFonts w:ascii="Georgia" w:eastAsia="Calibri" w:hAnsi="Georgia" w:cs="Arial"/>
              </w:rPr>
            </w:pPr>
            <w:r w:rsidRPr="00CE31AD">
              <w:rPr>
                <w:rFonts w:ascii="Georgia" w:eastAsia="Calibri" w:hAnsi="Georgia" w:cs="Arial"/>
              </w:rPr>
              <w:t xml:space="preserve">3- Grinding machine                                Model </w:t>
            </w:r>
            <w:r w:rsidRPr="00CE31AD">
              <w:rPr>
                <w:rFonts w:ascii="Georgia" w:eastAsia="MS Gothic" w:hAnsi="Georgia" w:cs="MS Gothic"/>
              </w:rPr>
              <w:t>：</w:t>
            </w:r>
            <w:r w:rsidRPr="00CE31AD">
              <w:rPr>
                <w:rFonts w:ascii="Georgia" w:eastAsia="Calibri" w:hAnsi="Georgia" w:cs="Arial"/>
              </w:rPr>
              <w:t>TZ-30 B</w:t>
            </w:r>
          </w:p>
        </w:tc>
        <w:tc>
          <w:tcPr>
            <w:tcW w:w="992" w:type="dxa"/>
          </w:tcPr>
          <w:p w14:paraId="77DCD64F" w14:textId="77777777" w:rsidR="00A97C48" w:rsidRPr="00CE31AD" w:rsidRDefault="00A97C48" w:rsidP="00A97C48">
            <w:pPr>
              <w:rPr>
                <w:rFonts w:ascii="Georgia" w:eastAsia="Calibri" w:hAnsi="Georgia" w:cs="Arial"/>
              </w:rPr>
            </w:pPr>
            <w:r w:rsidRPr="00CE31AD">
              <w:rPr>
                <w:rFonts w:ascii="Georgia" w:eastAsia="Calibri" w:hAnsi="Georgia" w:cs="Arial"/>
              </w:rPr>
              <w:t>1</w:t>
            </w:r>
          </w:p>
        </w:tc>
        <w:tc>
          <w:tcPr>
            <w:tcW w:w="1794" w:type="dxa"/>
          </w:tcPr>
          <w:p w14:paraId="6E16981F" w14:textId="77777777" w:rsidR="00A97C48" w:rsidRPr="00CE31AD" w:rsidRDefault="00A97C48" w:rsidP="00A97C48">
            <w:pPr>
              <w:rPr>
                <w:rFonts w:ascii="Georgia" w:eastAsia="Calibri" w:hAnsi="Georgia" w:cs="Arial"/>
              </w:rPr>
            </w:pPr>
            <w:r w:rsidRPr="00CE31AD">
              <w:rPr>
                <w:rFonts w:ascii="Georgia" w:eastAsia="Calibri" w:hAnsi="Georgia" w:cs="Arial"/>
              </w:rPr>
              <w:t>Pcs</w:t>
            </w:r>
          </w:p>
        </w:tc>
        <w:tc>
          <w:tcPr>
            <w:tcW w:w="900" w:type="dxa"/>
          </w:tcPr>
          <w:p w14:paraId="73D6CE2D" w14:textId="77777777" w:rsidR="00A97C48" w:rsidRPr="00CE31AD" w:rsidRDefault="00A97C48" w:rsidP="00A97C48">
            <w:pPr>
              <w:rPr>
                <w:rFonts w:ascii="Georgia" w:eastAsia="Calibri" w:hAnsi="Georgia" w:cs="Arial"/>
              </w:rPr>
            </w:pPr>
          </w:p>
        </w:tc>
        <w:tc>
          <w:tcPr>
            <w:tcW w:w="1351" w:type="dxa"/>
          </w:tcPr>
          <w:p w14:paraId="12B08A5D" w14:textId="7AEDCB7C" w:rsidR="00A97C48" w:rsidRPr="00CE31AD" w:rsidRDefault="00A97C48" w:rsidP="00A97C48">
            <w:pPr>
              <w:rPr>
                <w:rFonts w:ascii="Georgia" w:eastAsia="Calibri" w:hAnsi="Georgia" w:cs="Arial"/>
              </w:rPr>
            </w:pPr>
          </w:p>
        </w:tc>
      </w:tr>
      <w:tr w:rsidR="00A97C48" w:rsidRPr="00CE31AD" w14:paraId="61A118AB" w14:textId="77777777" w:rsidTr="00A97C48">
        <w:tc>
          <w:tcPr>
            <w:tcW w:w="9156" w:type="dxa"/>
            <w:gridSpan w:val="6"/>
            <w:shd w:val="clear" w:color="auto" w:fill="FFF2CC"/>
          </w:tcPr>
          <w:p w14:paraId="60F2E752" w14:textId="77777777" w:rsidR="00A97C48" w:rsidRPr="00CE31AD" w:rsidRDefault="00A97C48" w:rsidP="00A97C48">
            <w:pPr>
              <w:rPr>
                <w:rFonts w:ascii="Georgia" w:eastAsia="Calibri" w:hAnsi="Georgia" w:cs="Arial"/>
                <w:b/>
                <w:bCs/>
              </w:rPr>
            </w:pPr>
            <w:r w:rsidRPr="00CE31AD">
              <w:rPr>
                <w:rFonts w:ascii="Georgia" w:eastAsia="Calibri" w:hAnsi="Georgia" w:cs="Arial"/>
                <w:b/>
                <w:bCs/>
              </w:rPr>
              <w:t xml:space="preserve">Dryer components </w:t>
            </w:r>
          </w:p>
        </w:tc>
      </w:tr>
      <w:tr w:rsidR="00A97C48" w:rsidRPr="00CE31AD" w14:paraId="663E2ADE" w14:textId="77777777" w:rsidTr="00A97C48">
        <w:trPr>
          <w:gridAfter w:val="1"/>
          <w:wAfter w:w="13" w:type="dxa"/>
        </w:trPr>
        <w:tc>
          <w:tcPr>
            <w:tcW w:w="4106" w:type="dxa"/>
          </w:tcPr>
          <w:p w14:paraId="7C3C36D4" w14:textId="7683890F" w:rsidR="00A97C48" w:rsidRPr="00CE31AD" w:rsidRDefault="00A97C48" w:rsidP="00A97C48">
            <w:pPr>
              <w:rPr>
                <w:rFonts w:ascii="Georgia" w:eastAsia="Calibri" w:hAnsi="Georgia" w:cs="Arial"/>
              </w:rPr>
            </w:pPr>
            <w:r w:rsidRPr="00CE31AD">
              <w:rPr>
                <w:rFonts w:ascii="Georgia" w:eastAsia="Calibri" w:hAnsi="Georgia" w:cs="Arial"/>
              </w:rPr>
              <w:t>1- Electric heater</w:t>
            </w:r>
          </w:p>
        </w:tc>
        <w:tc>
          <w:tcPr>
            <w:tcW w:w="992" w:type="dxa"/>
          </w:tcPr>
          <w:p w14:paraId="2D1053A2" w14:textId="77777777" w:rsidR="00A97C48" w:rsidRPr="00CE31AD" w:rsidRDefault="00A97C48" w:rsidP="00A97C48">
            <w:pPr>
              <w:rPr>
                <w:rFonts w:ascii="Georgia" w:eastAsia="Calibri" w:hAnsi="Georgia" w:cs="Arial"/>
              </w:rPr>
            </w:pPr>
            <w:r w:rsidRPr="00CE31AD">
              <w:rPr>
                <w:rFonts w:ascii="Georgia" w:eastAsia="Calibri" w:hAnsi="Georgia" w:cs="Arial"/>
              </w:rPr>
              <w:t>1</w:t>
            </w:r>
          </w:p>
        </w:tc>
        <w:tc>
          <w:tcPr>
            <w:tcW w:w="1794" w:type="dxa"/>
          </w:tcPr>
          <w:p w14:paraId="666547FD" w14:textId="77777777" w:rsidR="00A97C48" w:rsidRPr="00CE31AD" w:rsidRDefault="00A97C48" w:rsidP="00A97C48">
            <w:pPr>
              <w:rPr>
                <w:rFonts w:ascii="Georgia" w:eastAsia="Calibri" w:hAnsi="Georgia" w:cs="Arial"/>
              </w:rPr>
            </w:pPr>
            <w:r w:rsidRPr="00CE31AD">
              <w:rPr>
                <w:rFonts w:ascii="Georgia" w:eastAsia="Calibri" w:hAnsi="Georgia" w:cs="Arial"/>
              </w:rPr>
              <w:t>set</w:t>
            </w:r>
          </w:p>
        </w:tc>
        <w:tc>
          <w:tcPr>
            <w:tcW w:w="900" w:type="dxa"/>
          </w:tcPr>
          <w:p w14:paraId="5687A274" w14:textId="77777777" w:rsidR="00A97C48" w:rsidRPr="00CE31AD" w:rsidRDefault="00A97C48" w:rsidP="00A97C48">
            <w:pPr>
              <w:rPr>
                <w:rFonts w:ascii="Georgia" w:eastAsia="Calibri" w:hAnsi="Georgia" w:cs="Arial"/>
              </w:rPr>
            </w:pPr>
          </w:p>
        </w:tc>
        <w:tc>
          <w:tcPr>
            <w:tcW w:w="1351" w:type="dxa"/>
          </w:tcPr>
          <w:p w14:paraId="2C702B69" w14:textId="0FA447BD" w:rsidR="00A97C48" w:rsidRPr="00CE31AD" w:rsidRDefault="00A97C48" w:rsidP="00A97C48">
            <w:pPr>
              <w:rPr>
                <w:rFonts w:ascii="Georgia" w:eastAsia="Calibri" w:hAnsi="Georgia" w:cs="Arial"/>
              </w:rPr>
            </w:pPr>
          </w:p>
        </w:tc>
      </w:tr>
      <w:tr w:rsidR="00A97C48" w:rsidRPr="00CE31AD" w14:paraId="28864069" w14:textId="77777777" w:rsidTr="00A97C48">
        <w:trPr>
          <w:gridAfter w:val="1"/>
          <w:wAfter w:w="13" w:type="dxa"/>
        </w:trPr>
        <w:tc>
          <w:tcPr>
            <w:tcW w:w="4106" w:type="dxa"/>
          </w:tcPr>
          <w:p w14:paraId="79FF6AAD" w14:textId="6724DA43" w:rsidR="00A97C48" w:rsidRPr="00CE31AD" w:rsidRDefault="00A97C48" w:rsidP="00A97C48">
            <w:pPr>
              <w:rPr>
                <w:rFonts w:ascii="Georgia" w:eastAsia="Calibri" w:hAnsi="Georgia" w:cs="Arial"/>
              </w:rPr>
            </w:pPr>
            <w:r w:rsidRPr="00CE31AD">
              <w:rPr>
                <w:rFonts w:ascii="Georgia" w:eastAsia="Calibri" w:hAnsi="Georgia" w:cs="Arial"/>
              </w:rPr>
              <w:t xml:space="preserve">2- Heat recovery </w:t>
            </w:r>
          </w:p>
        </w:tc>
        <w:tc>
          <w:tcPr>
            <w:tcW w:w="992" w:type="dxa"/>
          </w:tcPr>
          <w:p w14:paraId="56AC5B7E" w14:textId="77777777" w:rsidR="00A97C48" w:rsidRPr="00CE31AD" w:rsidRDefault="00A97C48" w:rsidP="00A97C48">
            <w:pPr>
              <w:rPr>
                <w:rFonts w:ascii="Georgia" w:eastAsia="Calibri" w:hAnsi="Georgia" w:cs="Arial"/>
              </w:rPr>
            </w:pPr>
            <w:r w:rsidRPr="00CE31AD">
              <w:rPr>
                <w:rFonts w:ascii="Georgia" w:eastAsia="Calibri" w:hAnsi="Georgia" w:cs="Arial"/>
              </w:rPr>
              <w:t>1</w:t>
            </w:r>
          </w:p>
        </w:tc>
        <w:tc>
          <w:tcPr>
            <w:tcW w:w="1794" w:type="dxa"/>
          </w:tcPr>
          <w:p w14:paraId="2D3ED94D" w14:textId="77777777" w:rsidR="00A97C48" w:rsidRPr="00CE31AD" w:rsidRDefault="00A97C48" w:rsidP="00A97C48">
            <w:pPr>
              <w:rPr>
                <w:rFonts w:ascii="Georgia" w:eastAsia="Calibri" w:hAnsi="Georgia" w:cs="Arial"/>
              </w:rPr>
            </w:pPr>
            <w:r w:rsidRPr="00CE31AD">
              <w:rPr>
                <w:rFonts w:ascii="Georgia" w:eastAsia="Calibri" w:hAnsi="Georgia" w:cs="Arial"/>
              </w:rPr>
              <w:t xml:space="preserve">Pcs </w:t>
            </w:r>
          </w:p>
        </w:tc>
        <w:tc>
          <w:tcPr>
            <w:tcW w:w="900" w:type="dxa"/>
          </w:tcPr>
          <w:p w14:paraId="5F23215C" w14:textId="77777777" w:rsidR="00A97C48" w:rsidRPr="00CE31AD" w:rsidRDefault="00A97C48" w:rsidP="00A97C48">
            <w:pPr>
              <w:rPr>
                <w:rFonts w:ascii="Georgia" w:eastAsia="Calibri" w:hAnsi="Georgia" w:cs="Arial"/>
              </w:rPr>
            </w:pPr>
          </w:p>
        </w:tc>
        <w:tc>
          <w:tcPr>
            <w:tcW w:w="1351" w:type="dxa"/>
          </w:tcPr>
          <w:p w14:paraId="61C39DB6" w14:textId="2C60E285" w:rsidR="00A97C48" w:rsidRPr="00CE31AD" w:rsidRDefault="00A97C48" w:rsidP="00A97C48">
            <w:pPr>
              <w:rPr>
                <w:rFonts w:ascii="Georgia" w:eastAsia="Calibri" w:hAnsi="Georgia" w:cs="Arial"/>
              </w:rPr>
            </w:pPr>
          </w:p>
        </w:tc>
      </w:tr>
      <w:tr w:rsidR="00A97C48" w:rsidRPr="00CE31AD" w14:paraId="21DC0885" w14:textId="77777777" w:rsidTr="00A97C48">
        <w:trPr>
          <w:gridAfter w:val="1"/>
          <w:wAfter w:w="13" w:type="dxa"/>
        </w:trPr>
        <w:tc>
          <w:tcPr>
            <w:tcW w:w="4106" w:type="dxa"/>
          </w:tcPr>
          <w:p w14:paraId="4161C832" w14:textId="6807D100" w:rsidR="00A97C48" w:rsidRPr="00CE31AD" w:rsidRDefault="00A97C48" w:rsidP="00A97C48">
            <w:pPr>
              <w:rPr>
                <w:rFonts w:ascii="Georgia" w:eastAsia="Calibri" w:hAnsi="Georgia" w:cs="Arial"/>
              </w:rPr>
            </w:pPr>
            <w:r w:rsidRPr="00CE31AD">
              <w:rPr>
                <w:rFonts w:ascii="Georgia" w:eastAsia="Calibri" w:hAnsi="Georgia" w:cs="Arial"/>
              </w:rPr>
              <w:t>3- Fresh air valve</w:t>
            </w:r>
          </w:p>
        </w:tc>
        <w:tc>
          <w:tcPr>
            <w:tcW w:w="992" w:type="dxa"/>
          </w:tcPr>
          <w:p w14:paraId="5F4A0E03" w14:textId="77777777" w:rsidR="00A97C48" w:rsidRPr="00CE31AD" w:rsidRDefault="00A97C48" w:rsidP="00A97C48">
            <w:pPr>
              <w:rPr>
                <w:rFonts w:ascii="Georgia" w:eastAsia="Calibri" w:hAnsi="Georgia" w:cs="Arial"/>
              </w:rPr>
            </w:pPr>
            <w:r w:rsidRPr="00CE31AD">
              <w:rPr>
                <w:rFonts w:ascii="Georgia" w:eastAsia="Calibri" w:hAnsi="Georgia" w:cs="Arial"/>
              </w:rPr>
              <w:t>1</w:t>
            </w:r>
          </w:p>
        </w:tc>
        <w:tc>
          <w:tcPr>
            <w:tcW w:w="1794" w:type="dxa"/>
          </w:tcPr>
          <w:p w14:paraId="37087FDA" w14:textId="77777777" w:rsidR="00A97C48" w:rsidRPr="00CE31AD" w:rsidRDefault="00A97C48" w:rsidP="00A97C48">
            <w:pPr>
              <w:rPr>
                <w:rFonts w:ascii="Georgia" w:eastAsia="Calibri" w:hAnsi="Georgia" w:cs="Arial"/>
              </w:rPr>
            </w:pPr>
            <w:r w:rsidRPr="00CE31AD">
              <w:rPr>
                <w:rFonts w:ascii="Georgia" w:eastAsia="Calibri" w:hAnsi="Georgia" w:cs="Arial"/>
              </w:rPr>
              <w:t>pcs</w:t>
            </w:r>
          </w:p>
        </w:tc>
        <w:tc>
          <w:tcPr>
            <w:tcW w:w="900" w:type="dxa"/>
          </w:tcPr>
          <w:p w14:paraId="5C1DA436" w14:textId="77777777" w:rsidR="00A97C48" w:rsidRPr="00CE31AD" w:rsidRDefault="00A97C48" w:rsidP="00A97C48">
            <w:pPr>
              <w:rPr>
                <w:rFonts w:ascii="Georgia" w:eastAsia="Calibri" w:hAnsi="Georgia" w:cs="Arial"/>
              </w:rPr>
            </w:pPr>
          </w:p>
        </w:tc>
        <w:tc>
          <w:tcPr>
            <w:tcW w:w="1351" w:type="dxa"/>
          </w:tcPr>
          <w:p w14:paraId="78319989" w14:textId="1BDEDF63" w:rsidR="00A97C48" w:rsidRPr="00CE31AD" w:rsidRDefault="00A97C48" w:rsidP="00A97C48">
            <w:pPr>
              <w:rPr>
                <w:rFonts w:ascii="Georgia" w:eastAsia="Calibri" w:hAnsi="Georgia" w:cs="Arial"/>
              </w:rPr>
            </w:pPr>
          </w:p>
        </w:tc>
      </w:tr>
      <w:tr w:rsidR="00A97C48" w:rsidRPr="00CE31AD" w14:paraId="1AE4C836" w14:textId="77777777" w:rsidTr="00A97C48">
        <w:trPr>
          <w:gridAfter w:val="1"/>
          <w:wAfter w:w="13" w:type="dxa"/>
        </w:trPr>
        <w:tc>
          <w:tcPr>
            <w:tcW w:w="4106" w:type="dxa"/>
          </w:tcPr>
          <w:p w14:paraId="113F9196" w14:textId="325F2DA4" w:rsidR="00A97C48" w:rsidRPr="00CE31AD" w:rsidRDefault="00A97C48" w:rsidP="00A97C48">
            <w:pPr>
              <w:rPr>
                <w:rFonts w:ascii="Georgia" w:eastAsia="Calibri" w:hAnsi="Georgia" w:cs="Arial"/>
              </w:rPr>
            </w:pPr>
            <w:r w:rsidRPr="00CE31AD">
              <w:rPr>
                <w:rFonts w:ascii="Georgia" w:eastAsia="Calibri" w:hAnsi="Georgia" w:cs="Arial"/>
              </w:rPr>
              <w:t xml:space="preserve">4- Control system </w:t>
            </w:r>
          </w:p>
        </w:tc>
        <w:tc>
          <w:tcPr>
            <w:tcW w:w="992" w:type="dxa"/>
          </w:tcPr>
          <w:p w14:paraId="4EC0F4F8" w14:textId="77777777" w:rsidR="00A97C48" w:rsidRPr="00CE31AD" w:rsidRDefault="00A97C48" w:rsidP="00A97C48">
            <w:pPr>
              <w:rPr>
                <w:rFonts w:ascii="Georgia" w:eastAsia="Calibri" w:hAnsi="Georgia" w:cs="Arial"/>
              </w:rPr>
            </w:pPr>
            <w:r w:rsidRPr="00CE31AD">
              <w:rPr>
                <w:rFonts w:ascii="Georgia" w:eastAsia="Calibri" w:hAnsi="Georgia" w:cs="Arial"/>
              </w:rPr>
              <w:t>1</w:t>
            </w:r>
          </w:p>
        </w:tc>
        <w:tc>
          <w:tcPr>
            <w:tcW w:w="1794" w:type="dxa"/>
          </w:tcPr>
          <w:p w14:paraId="5B82A0E3" w14:textId="77777777" w:rsidR="00A97C48" w:rsidRPr="00CE31AD" w:rsidRDefault="00A97C48" w:rsidP="00A97C48">
            <w:pPr>
              <w:rPr>
                <w:rFonts w:ascii="Georgia" w:eastAsia="Calibri" w:hAnsi="Georgia" w:cs="Arial"/>
              </w:rPr>
            </w:pPr>
            <w:r w:rsidRPr="00CE31AD">
              <w:rPr>
                <w:rFonts w:ascii="Georgia" w:eastAsia="Calibri" w:hAnsi="Georgia" w:cs="Arial"/>
              </w:rPr>
              <w:t xml:space="preserve">Pcs </w:t>
            </w:r>
          </w:p>
        </w:tc>
        <w:tc>
          <w:tcPr>
            <w:tcW w:w="900" w:type="dxa"/>
          </w:tcPr>
          <w:p w14:paraId="3D6319A7" w14:textId="77777777" w:rsidR="00A97C48" w:rsidRPr="00CE31AD" w:rsidRDefault="00A97C48" w:rsidP="00A97C48">
            <w:pPr>
              <w:rPr>
                <w:rFonts w:ascii="Georgia" w:eastAsia="Calibri" w:hAnsi="Georgia" w:cs="Arial"/>
              </w:rPr>
            </w:pPr>
          </w:p>
        </w:tc>
        <w:tc>
          <w:tcPr>
            <w:tcW w:w="1351" w:type="dxa"/>
          </w:tcPr>
          <w:p w14:paraId="1DDBF8CE" w14:textId="502C8EFD" w:rsidR="00A97C48" w:rsidRPr="00CE31AD" w:rsidRDefault="00A97C48" w:rsidP="00A97C48">
            <w:pPr>
              <w:rPr>
                <w:rFonts w:ascii="Georgia" w:eastAsia="Calibri" w:hAnsi="Georgia" w:cs="Arial"/>
              </w:rPr>
            </w:pPr>
          </w:p>
        </w:tc>
      </w:tr>
      <w:tr w:rsidR="00A97C48" w:rsidRPr="00CE31AD" w14:paraId="277027B0" w14:textId="77777777" w:rsidTr="00A97C48">
        <w:trPr>
          <w:gridAfter w:val="1"/>
          <w:wAfter w:w="13" w:type="dxa"/>
        </w:trPr>
        <w:tc>
          <w:tcPr>
            <w:tcW w:w="4106" w:type="dxa"/>
          </w:tcPr>
          <w:p w14:paraId="55E17D22" w14:textId="2749539A" w:rsidR="00A97C48" w:rsidRPr="00CE31AD" w:rsidRDefault="00A97C48" w:rsidP="00A97C48">
            <w:pPr>
              <w:rPr>
                <w:rFonts w:ascii="Georgia" w:eastAsia="Calibri" w:hAnsi="Georgia" w:cs="Arial"/>
              </w:rPr>
            </w:pPr>
            <w:r w:rsidRPr="00CE31AD">
              <w:rPr>
                <w:rFonts w:ascii="Georgia" w:eastAsia="Calibri" w:hAnsi="Georgia" w:cs="Arial"/>
              </w:rPr>
              <w:t xml:space="preserve">5- Introduce draft fan </w:t>
            </w:r>
          </w:p>
        </w:tc>
        <w:tc>
          <w:tcPr>
            <w:tcW w:w="992" w:type="dxa"/>
          </w:tcPr>
          <w:p w14:paraId="468A6010" w14:textId="77777777" w:rsidR="00A97C48" w:rsidRPr="00CE31AD" w:rsidRDefault="00A97C48" w:rsidP="00A97C48">
            <w:pPr>
              <w:rPr>
                <w:rFonts w:ascii="Georgia" w:eastAsia="Calibri" w:hAnsi="Georgia" w:cs="Arial"/>
              </w:rPr>
            </w:pPr>
            <w:r w:rsidRPr="00CE31AD">
              <w:rPr>
                <w:rFonts w:ascii="Georgia" w:eastAsia="Calibri" w:hAnsi="Georgia" w:cs="Arial"/>
              </w:rPr>
              <w:t>2</w:t>
            </w:r>
          </w:p>
        </w:tc>
        <w:tc>
          <w:tcPr>
            <w:tcW w:w="1794" w:type="dxa"/>
          </w:tcPr>
          <w:p w14:paraId="45941011" w14:textId="77777777" w:rsidR="00A97C48" w:rsidRPr="00CE31AD" w:rsidRDefault="00A97C48" w:rsidP="00A97C48">
            <w:pPr>
              <w:rPr>
                <w:rFonts w:ascii="Georgia" w:eastAsia="Calibri" w:hAnsi="Georgia" w:cs="Arial"/>
              </w:rPr>
            </w:pPr>
            <w:r w:rsidRPr="00CE31AD">
              <w:rPr>
                <w:rFonts w:ascii="Georgia" w:eastAsia="Calibri" w:hAnsi="Georgia" w:cs="Arial"/>
              </w:rPr>
              <w:t xml:space="preserve">Set </w:t>
            </w:r>
          </w:p>
        </w:tc>
        <w:tc>
          <w:tcPr>
            <w:tcW w:w="900" w:type="dxa"/>
          </w:tcPr>
          <w:p w14:paraId="5C39363D" w14:textId="77777777" w:rsidR="00A97C48" w:rsidRPr="00CE31AD" w:rsidRDefault="00A97C48" w:rsidP="00A97C48">
            <w:pPr>
              <w:ind w:left="-64"/>
              <w:rPr>
                <w:rFonts w:ascii="Georgia" w:eastAsia="Calibri" w:hAnsi="Georgia" w:cs="Arial"/>
              </w:rPr>
            </w:pPr>
          </w:p>
        </w:tc>
        <w:tc>
          <w:tcPr>
            <w:tcW w:w="1351" w:type="dxa"/>
          </w:tcPr>
          <w:p w14:paraId="19E2A8BD" w14:textId="58765853" w:rsidR="00A97C48" w:rsidRPr="00CE31AD" w:rsidRDefault="00A97C48" w:rsidP="00A97C48">
            <w:pPr>
              <w:rPr>
                <w:rFonts w:ascii="Georgia" w:eastAsia="Calibri" w:hAnsi="Georgia" w:cs="Arial"/>
              </w:rPr>
            </w:pPr>
          </w:p>
        </w:tc>
      </w:tr>
      <w:tr w:rsidR="00A97C48" w:rsidRPr="00CE31AD" w14:paraId="4013CE55" w14:textId="77777777" w:rsidTr="00A97C48">
        <w:trPr>
          <w:gridAfter w:val="1"/>
          <w:wAfter w:w="13" w:type="dxa"/>
        </w:trPr>
        <w:tc>
          <w:tcPr>
            <w:tcW w:w="4106" w:type="dxa"/>
          </w:tcPr>
          <w:p w14:paraId="14AF5A4A" w14:textId="553BE338" w:rsidR="00A97C48" w:rsidRPr="00CE31AD" w:rsidRDefault="00A97C48" w:rsidP="00A97C48">
            <w:pPr>
              <w:rPr>
                <w:rFonts w:ascii="Georgia" w:eastAsia="Calibri" w:hAnsi="Georgia" w:cs="Arial"/>
              </w:rPr>
            </w:pPr>
            <w:r w:rsidRPr="00CE31AD">
              <w:rPr>
                <w:rFonts w:ascii="Georgia" w:eastAsia="Calibri" w:hAnsi="Georgia" w:cs="Arial"/>
              </w:rPr>
              <w:t>6- De-humidity fan</w:t>
            </w:r>
          </w:p>
        </w:tc>
        <w:tc>
          <w:tcPr>
            <w:tcW w:w="992" w:type="dxa"/>
          </w:tcPr>
          <w:p w14:paraId="26278A13" w14:textId="77777777" w:rsidR="00A97C48" w:rsidRPr="00CE31AD" w:rsidRDefault="00A97C48" w:rsidP="00A97C48">
            <w:pPr>
              <w:rPr>
                <w:rFonts w:ascii="Georgia" w:eastAsia="Calibri" w:hAnsi="Georgia" w:cs="Arial"/>
              </w:rPr>
            </w:pPr>
            <w:r w:rsidRPr="00CE31AD">
              <w:rPr>
                <w:rFonts w:ascii="Georgia" w:eastAsia="Calibri" w:hAnsi="Georgia" w:cs="Arial"/>
              </w:rPr>
              <w:t>1</w:t>
            </w:r>
          </w:p>
        </w:tc>
        <w:tc>
          <w:tcPr>
            <w:tcW w:w="1794" w:type="dxa"/>
          </w:tcPr>
          <w:p w14:paraId="55E8AF6D" w14:textId="77777777" w:rsidR="00A97C48" w:rsidRPr="00CE31AD" w:rsidRDefault="00A97C48" w:rsidP="00A97C48">
            <w:pPr>
              <w:rPr>
                <w:rFonts w:ascii="Georgia" w:eastAsia="Calibri" w:hAnsi="Georgia" w:cs="Arial"/>
              </w:rPr>
            </w:pPr>
            <w:r w:rsidRPr="00CE31AD">
              <w:rPr>
                <w:rFonts w:ascii="Georgia" w:eastAsia="Calibri" w:hAnsi="Georgia" w:cs="Arial"/>
              </w:rPr>
              <w:t>set</w:t>
            </w:r>
          </w:p>
        </w:tc>
        <w:tc>
          <w:tcPr>
            <w:tcW w:w="900" w:type="dxa"/>
          </w:tcPr>
          <w:p w14:paraId="5A9ECF19" w14:textId="77777777" w:rsidR="00A97C48" w:rsidRPr="00CE31AD" w:rsidRDefault="00A97C48" w:rsidP="00A97C48">
            <w:pPr>
              <w:rPr>
                <w:rFonts w:ascii="Georgia" w:eastAsia="Calibri" w:hAnsi="Georgia" w:cs="Arial"/>
              </w:rPr>
            </w:pPr>
          </w:p>
        </w:tc>
        <w:tc>
          <w:tcPr>
            <w:tcW w:w="1351" w:type="dxa"/>
          </w:tcPr>
          <w:p w14:paraId="197BDE82" w14:textId="4F274EE1" w:rsidR="00A97C48" w:rsidRPr="00CE31AD" w:rsidRDefault="00A97C48" w:rsidP="00A97C48">
            <w:pPr>
              <w:rPr>
                <w:rFonts w:ascii="Georgia" w:eastAsia="Calibri" w:hAnsi="Georgia" w:cs="Arial"/>
              </w:rPr>
            </w:pPr>
          </w:p>
        </w:tc>
      </w:tr>
      <w:tr w:rsidR="00A97C48" w:rsidRPr="00CE31AD" w14:paraId="1E3540B2" w14:textId="77777777" w:rsidTr="00A97C48">
        <w:trPr>
          <w:gridAfter w:val="1"/>
          <w:wAfter w:w="13" w:type="dxa"/>
        </w:trPr>
        <w:tc>
          <w:tcPr>
            <w:tcW w:w="4106" w:type="dxa"/>
          </w:tcPr>
          <w:p w14:paraId="52DF7A0E" w14:textId="73816A9E" w:rsidR="00A97C48" w:rsidRPr="00CE31AD" w:rsidRDefault="00A97C48" w:rsidP="00A97C48">
            <w:pPr>
              <w:rPr>
                <w:rFonts w:ascii="Georgia" w:eastAsia="Calibri" w:hAnsi="Georgia" w:cs="Arial"/>
              </w:rPr>
            </w:pPr>
            <w:r w:rsidRPr="00CE31AD">
              <w:rPr>
                <w:rFonts w:ascii="Georgia" w:eastAsia="Calibri" w:hAnsi="Georgia" w:cs="Arial"/>
              </w:rPr>
              <w:t>7- Room (dryer room)</w:t>
            </w:r>
          </w:p>
        </w:tc>
        <w:tc>
          <w:tcPr>
            <w:tcW w:w="992" w:type="dxa"/>
          </w:tcPr>
          <w:p w14:paraId="625A497E" w14:textId="77777777" w:rsidR="00A97C48" w:rsidRPr="00CE31AD" w:rsidRDefault="00A97C48" w:rsidP="00A97C48">
            <w:pPr>
              <w:rPr>
                <w:rFonts w:ascii="Georgia" w:eastAsia="Calibri" w:hAnsi="Georgia" w:cs="Arial"/>
              </w:rPr>
            </w:pPr>
            <w:r w:rsidRPr="00CE31AD">
              <w:rPr>
                <w:rFonts w:ascii="Georgia" w:eastAsia="Calibri" w:hAnsi="Georgia" w:cs="Arial"/>
              </w:rPr>
              <w:t>1</w:t>
            </w:r>
          </w:p>
        </w:tc>
        <w:tc>
          <w:tcPr>
            <w:tcW w:w="1794" w:type="dxa"/>
          </w:tcPr>
          <w:p w14:paraId="3CC261E2" w14:textId="77777777" w:rsidR="00A97C48" w:rsidRPr="00CE31AD" w:rsidRDefault="00A97C48" w:rsidP="00A97C48">
            <w:pPr>
              <w:rPr>
                <w:rFonts w:ascii="Georgia" w:eastAsia="Calibri" w:hAnsi="Georgia" w:cs="Arial"/>
              </w:rPr>
            </w:pPr>
            <w:r w:rsidRPr="00CE31AD">
              <w:rPr>
                <w:rFonts w:ascii="Georgia" w:eastAsia="Calibri" w:hAnsi="Georgia" w:cs="Arial"/>
              </w:rPr>
              <w:t>set</w:t>
            </w:r>
          </w:p>
        </w:tc>
        <w:tc>
          <w:tcPr>
            <w:tcW w:w="900" w:type="dxa"/>
          </w:tcPr>
          <w:p w14:paraId="0831DF4A" w14:textId="77777777" w:rsidR="00A97C48" w:rsidRPr="00CE31AD" w:rsidRDefault="00A97C48" w:rsidP="00A97C48">
            <w:pPr>
              <w:rPr>
                <w:rFonts w:ascii="Georgia" w:eastAsia="Calibri" w:hAnsi="Georgia" w:cs="Arial"/>
              </w:rPr>
            </w:pPr>
          </w:p>
        </w:tc>
        <w:tc>
          <w:tcPr>
            <w:tcW w:w="1351" w:type="dxa"/>
          </w:tcPr>
          <w:p w14:paraId="7C4FD898" w14:textId="3209E8B4" w:rsidR="00A97C48" w:rsidRPr="00CE31AD" w:rsidRDefault="00A97C48" w:rsidP="00A97C48">
            <w:pPr>
              <w:rPr>
                <w:rFonts w:ascii="Georgia" w:eastAsia="Calibri" w:hAnsi="Georgia" w:cs="Arial"/>
              </w:rPr>
            </w:pPr>
          </w:p>
        </w:tc>
      </w:tr>
      <w:tr w:rsidR="00A97C48" w:rsidRPr="00CE31AD" w14:paraId="18A35CD4" w14:textId="77777777" w:rsidTr="00A97C48">
        <w:trPr>
          <w:gridAfter w:val="1"/>
          <w:wAfter w:w="13" w:type="dxa"/>
        </w:trPr>
        <w:tc>
          <w:tcPr>
            <w:tcW w:w="4106" w:type="dxa"/>
          </w:tcPr>
          <w:p w14:paraId="7BFFC1B4" w14:textId="45772C91" w:rsidR="00A97C48" w:rsidRPr="00CE31AD" w:rsidRDefault="00A97C48" w:rsidP="00A97C48">
            <w:pPr>
              <w:rPr>
                <w:rFonts w:ascii="Georgia" w:eastAsia="Calibri" w:hAnsi="Georgia" w:cs="Arial"/>
              </w:rPr>
            </w:pPr>
            <w:r w:rsidRPr="00CE31AD">
              <w:rPr>
                <w:rFonts w:ascii="Georgia" w:eastAsia="Calibri" w:hAnsi="Georgia" w:cs="Arial"/>
              </w:rPr>
              <w:t xml:space="preserve">8- </w:t>
            </w:r>
            <w:proofErr w:type="spellStart"/>
            <w:r w:rsidRPr="00CE31AD">
              <w:rPr>
                <w:rFonts w:ascii="Georgia" w:eastAsia="Calibri" w:hAnsi="Georgia" w:cs="Arial"/>
              </w:rPr>
              <w:t>Stacket</w:t>
            </w:r>
            <w:proofErr w:type="spellEnd"/>
            <w:r w:rsidRPr="00CE31AD">
              <w:rPr>
                <w:rFonts w:ascii="Georgia" w:eastAsia="Calibri" w:hAnsi="Georgia" w:cs="Arial"/>
              </w:rPr>
              <w:t xml:space="preserve"> cart</w:t>
            </w:r>
          </w:p>
        </w:tc>
        <w:tc>
          <w:tcPr>
            <w:tcW w:w="992" w:type="dxa"/>
          </w:tcPr>
          <w:p w14:paraId="1DB71CD0" w14:textId="77777777" w:rsidR="00A97C48" w:rsidRPr="00CE31AD" w:rsidRDefault="00A97C48" w:rsidP="00A97C48">
            <w:pPr>
              <w:rPr>
                <w:rFonts w:ascii="Georgia" w:eastAsia="Calibri" w:hAnsi="Georgia" w:cs="Arial"/>
              </w:rPr>
            </w:pPr>
            <w:r w:rsidRPr="00CE31AD">
              <w:rPr>
                <w:rFonts w:ascii="Georgia" w:eastAsia="Calibri" w:hAnsi="Georgia" w:cs="Arial"/>
              </w:rPr>
              <w:t>68</w:t>
            </w:r>
          </w:p>
        </w:tc>
        <w:tc>
          <w:tcPr>
            <w:tcW w:w="1794" w:type="dxa"/>
          </w:tcPr>
          <w:p w14:paraId="14D92C4F" w14:textId="77777777" w:rsidR="00A97C48" w:rsidRPr="00CE31AD" w:rsidRDefault="00A97C48" w:rsidP="00A97C48">
            <w:pPr>
              <w:rPr>
                <w:rFonts w:ascii="Georgia" w:eastAsia="Calibri" w:hAnsi="Georgia" w:cs="Arial"/>
              </w:rPr>
            </w:pPr>
            <w:r w:rsidRPr="00CE31AD">
              <w:rPr>
                <w:rFonts w:ascii="Georgia" w:eastAsia="Calibri" w:hAnsi="Georgia" w:cs="Arial"/>
              </w:rPr>
              <w:t xml:space="preserve">Pcs </w:t>
            </w:r>
          </w:p>
        </w:tc>
        <w:tc>
          <w:tcPr>
            <w:tcW w:w="900" w:type="dxa"/>
          </w:tcPr>
          <w:p w14:paraId="6A8596E2" w14:textId="77777777" w:rsidR="00A97C48" w:rsidRPr="00CE31AD" w:rsidRDefault="00A97C48" w:rsidP="00A97C48">
            <w:pPr>
              <w:rPr>
                <w:rFonts w:ascii="Georgia" w:eastAsia="Calibri" w:hAnsi="Georgia" w:cs="Arial"/>
              </w:rPr>
            </w:pPr>
          </w:p>
        </w:tc>
        <w:tc>
          <w:tcPr>
            <w:tcW w:w="1351" w:type="dxa"/>
          </w:tcPr>
          <w:p w14:paraId="21FA412F" w14:textId="4131087F" w:rsidR="00A97C48" w:rsidRPr="00CE31AD" w:rsidRDefault="00A97C48" w:rsidP="00A97C48">
            <w:pPr>
              <w:rPr>
                <w:rFonts w:ascii="Georgia" w:eastAsia="Calibri" w:hAnsi="Georgia" w:cs="Arial"/>
              </w:rPr>
            </w:pPr>
          </w:p>
        </w:tc>
      </w:tr>
    </w:tbl>
    <w:p w14:paraId="5E92DD5D" w14:textId="77777777" w:rsidR="00A97C48" w:rsidRPr="00CE31AD" w:rsidRDefault="00A97C48">
      <w:pPr>
        <w:rPr>
          <w:rFonts w:ascii="Georgia" w:hAnsi="Georgia"/>
        </w:rPr>
      </w:pPr>
    </w:p>
    <w:sectPr w:rsidR="00A97C48" w:rsidRPr="00CE31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95649"/>
    <w:multiLevelType w:val="hybridMultilevel"/>
    <w:tmpl w:val="D556D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310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48"/>
    <w:rsid w:val="0007573C"/>
    <w:rsid w:val="00177284"/>
    <w:rsid w:val="009E4290"/>
    <w:rsid w:val="00A87BE7"/>
    <w:rsid w:val="00A97C48"/>
    <w:rsid w:val="00C6529C"/>
    <w:rsid w:val="00CA1E52"/>
    <w:rsid w:val="00CE31AD"/>
    <w:rsid w:val="00D03B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5ADA3"/>
  <w15:chartTrackingRefBased/>
  <w15:docId w15:val="{55ED0C85-0726-4B2E-8E8E-C98F6E0E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C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C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C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C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C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C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C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C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C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C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C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C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C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C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C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C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C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C48"/>
    <w:rPr>
      <w:rFonts w:eastAsiaTheme="majorEastAsia" w:cstheme="majorBidi"/>
      <w:color w:val="272727" w:themeColor="text1" w:themeTint="D8"/>
    </w:rPr>
  </w:style>
  <w:style w:type="paragraph" w:styleId="Title">
    <w:name w:val="Title"/>
    <w:basedOn w:val="Normal"/>
    <w:next w:val="Normal"/>
    <w:link w:val="TitleChar"/>
    <w:uiPriority w:val="10"/>
    <w:qFormat/>
    <w:rsid w:val="00A97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C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C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C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C48"/>
    <w:pPr>
      <w:spacing w:before="160"/>
      <w:jc w:val="center"/>
    </w:pPr>
    <w:rPr>
      <w:i/>
      <w:iCs/>
      <w:color w:val="404040" w:themeColor="text1" w:themeTint="BF"/>
    </w:rPr>
  </w:style>
  <w:style w:type="character" w:customStyle="1" w:styleId="QuoteChar">
    <w:name w:val="Quote Char"/>
    <w:basedOn w:val="DefaultParagraphFont"/>
    <w:link w:val="Quote"/>
    <w:uiPriority w:val="29"/>
    <w:rsid w:val="00A97C48"/>
    <w:rPr>
      <w:i/>
      <w:iCs/>
      <w:color w:val="404040" w:themeColor="text1" w:themeTint="BF"/>
    </w:rPr>
  </w:style>
  <w:style w:type="paragraph" w:styleId="ListParagraph">
    <w:name w:val="List Paragraph"/>
    <w:basedOn w:val="Normal"/>
    <w:uiPriority w:val="34"/>
    <w:qFormat/>
    <w:rsid w:val="00A97C48"/>
    <w:pPr>
      <w:ind w:left="720"/>
      <w:contextualSpacing/>
    </w:pPr>
  </w:style>
  <w:style w:type="character" w:styleId="IntenseEmphasis">
    <w:name w:val="Intense Emphasis"/>
    <w:basedOn w:val="DefaultParagraphFont"/>
    <w:uiPriority w:val="21"/>
    <w:qFormat/>
    <w:rsid w:val="00A97C48"/>
    <w:rPr>
      <w:i/>
      <w:iCs/>
      <w:color w:val="0F4761" w:themeColor="accent1" w:themeShade="BF"/>
    </w:rPr>
  </w:style>
  <w:style w:type="paragraph" w:styleId="IntenseQuote">
    <w:name w:val="Intense Quote"/>
    <w:basedOn w:val="Normal"/>
    <w:next w:val="Normal"/>
    <w:link w:val="IntenseQuoteChar"/>
    <w:uiPriority w:val="30"/>
    <w:qFormat/>
    <w:rsid w:val="00A97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C48"/>
    <w:rPr>
      <w:i/>
      <w:iCs/>
      <w:color w:val="0F4761" w:themeColor="accent1" w:themeShade="BF"/>
    </w:rPr>
  </w:style>
  <w:style w:type="character" w:styleId="IntenseReference">
    <w:name w:val="Intense Reference"/>
    <w:basedOn w:val="DefaultParagraphFont"/>
    <w:uiPriority w:val="32"/>
    <w:qFormat/>
    <w:rsid w:val="00A97C48"/>
    <w:rPr>
      <w:b/>
      <w:bCs/>
      <w:smallCaps/>
      <w:color w:val="0F4761" w:themeColor="accent1" w:themeShade="BF"/>
      <w:spacing w:val="5"/>
    </w:rPr>
  </w:style>
  <w:style w:type="table" w:styleId="TableGrid">
    <w:name w:val="Table Grid"/>
    <w:basedOn w:val="TableNormal"/>
    <w:uiPriority w:val="39"/>
    <w:rsid w:val="00A97C4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Practical Action</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Abdalla Adam</dc:creator>
  <cp:keywords/>
  <dc:description/>
  <cp:lastModifiedBy>Abdulsalam Mohamed</cp:lastModifiedBy>
  <cp:revision>2</cp:revision>
  <cp:lastPrinted>2026-07-20T08:22:00Z</cp:lastPrinted>
  <dcterms:created xsi:type="dcterms:W3CDTF">2026-07-19T09:27:00Z</dcterms:created>
  <dcterms:modified xsi:type="dcterms:W3CDTF">2026-07-20T09:10:00Z</dcterms:modified>
</cp:coreProperties>
</file>